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DB40EB" w14:textId="3472E57D" w:rsidR="00E52AF7" w:rsidRDefault="00BC26A0">
      <w:r>
        <w:rPr>
          <w:noProof/>
          <w:color w:val="FF0000"/>
          <w:lang w:eastAsia="el-GR"/>
        </w:rPr>
        <mc:AlternateContent>
          <mc:Choice Requires="wps">
            <w:drawing>
              <wp:anchor distT="0" distB="0" distL="114300" distR="114300" simplePos="0" relativeHeight="251659264" behindDoc="0" locked="0" layoutInCell="1" allowOverlap="1" wp14:anchorId="204F3A8F" wp14:editId="46570725">
                <wp:simplePos x="0" y="0"/>
                <wp:positionH relativeFrom="column">
                  <wp:posOffset>-200025</wp:posOffset>
                </wp:positionH>
                <wp:positionV relativeFrom="paragraph">
                  <wp:posOffset>244879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16D30FF2" w14:textId="77777777" w:rsidR="00DF5E2B" w:rsidRDefault="00DF5E2B" w:rsidP="00DF5E2B">
                            <w:pPr>
                              <w:jc w:val="center"/>
                              <w:rPr>
                                <w:color w:val="333399"/>
                                <w:lang w:val="en-US"/>
                              </w:rPr>
                            </w:pPr>
                            <w:r>
                              <w:rPr>
                                <w:noProof/>
                                <w:color w:val="333399"/>
                                <w:lang w:eastAsia="el-GR"/>
                              </w:rPr>
                              <w:drawing>
                                <wp:inline distT="0" distB="0" distL="0" distR="0" wp14:anchorId="06F25CD7" wp14:editId="1AE0621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A17849E" w14:textId="77777777" w:rsidR="00DF5E2B" w:rsidRDefault="00DF5E2B" w:rsidP="00DF5E2B">
                            <w:pPr>
                              <w:jc w:val="center"/>
                              <w:rPr>
                                <w:rFonts w:ascii="Calibri" w:hAnsi="Calibri" w:cs="Calibri"/>
                                <w:color w:val="4F81BD"/>
                              </w:rPr>
                            </w:pPr>
                            <w:r>
                              <w:rPr>
                                <w:rFonts w:ascii="Calibri" w:hAnsi="Calibri" w:cs="Calibri"/>
                                <w:color w:val="4F81BD"/>
                              </w:rPr>
                              <w:t>ΕΛΛΗΝΙΚΗ ΔΗΜΟΚΡΑΤΙΑ</w:t>
                            </w:r>
                          </w:p>
                          <w:p w14:paraId="334762BD" w14:textId="77777777" w:rsidR="00DF5E2B" w:rsidRDefault="00DF5E2B" w:rsidP="00DF5E2B">
                            <w:pPr>
                              <w:jc w:val="center"/>
                              <w:rPr>
                                <w:rFonts w:ascii="Calibri" w:hAnsi="Calibri" w:cs="Calibri"/>
                                <w:color w:val="4F81BD"/>
                              </w:rPr>
                            </w:pPr>
                            <w:r>
                              <w:rPr>
                                <w:rFonts w:ascii="Calibri" w:hAnsi="Calibri" w:cs="Calibri"/>
                                <w:color w:val="4F81BD"/>
                              </w:rPr>
                              <w:t>ΥΠΟΥΡΓΕΙΟ ΠΟΛΙΤΙΣΜΟΥ ΚΑΙ ΑΘΛΗΤΙΣΜΟΥ</w:t>
                            </w:r>
                          </w:p>
                          <w:p w14:paraId="54A3AF1F" w14:textId="77777777" w:rsidR="00DF5E2B" w:rsidRDefault="00DF5E2B" w:rsidP="00DF5E2B">
                            <w:pPr>
                              <w:jc w:val="center"/>
                              <w:rPr>
                                <w:color w:val="4F81BD"/>
                              </w:rPr>
                            </w:pPr>
                            <w:r>
                              <w:rPr>
                                <w:rFonts w:ascii="Calibri" w:hAnsi="Calibri" w:cs="Calibri"/>
                                <w:color w:val="4F81BD"/>
                              </w:rPr>
                              <w:t>ΓΡΑΦΕΙΟ ΤΥΠΟΥ</w:t>
                            </w:r>
                          </w:p>
                          <w:p w14:paraId="26821686" w14:textId="77777777" w:rsidR="00DF5E2B" w:rsidRDefault="00DF5E2B" w:rsidP="00DF5E2B">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4F3A8F" id="_x0000_t202" coordsize="21600,21600" o:spt="202" path="m,l,21600r21600,l21600,xe">
                <v:stroke joinstyle="miter"/>
                <v:path gradientshapeok="t" o:connecttype="rect"/>
              </v:shapetype>
              <v:shape id="Text Box 4" o:spid="_x0000_s1026" type="#_x0000_t202" style="position:absolute;margin-left:-15.75pt;margin-top:19.3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" stroked="f">
                <v:textbox inset="0,0,0,0">
                  <w:txbxContent>
                    <w:p w14:paraId="16D30FF2" w14:textId="77777777" w:rsidR="00DF5E2B" w:rsidRDefault="00DF5E2B" w:rsidP="00DF5E2B">
                      <w:pPr>
                        <w:jc w:val="center"/>
                        <w:rPr>
                          <w:color w:val="333399"/>
                          <w:lang w:val="en-US"/>
                        </w:rPr>
                      </w:pPr>
                      <w:r>
                        <w:rPr>
                          <w:noProof/>
                          <w:color w:val="333399"/>
                          <w:lang w:eastAsia="el-GR"/>
                        </w:rPr>
                        <w:drawing>
                          <wp:inline distT="0" distB="0" distL="0" distR="0" wp14:anchorId="06F25CD7" wp14:editId="1AE0621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A17849E" w14:textId="77777777" w:rsidR="00DF5E2B" w:rsidRDefault="00DF5E2B" w:rsidP="00DF5E2B">
                      <w:pPr>
                        <w:jc w:val="center"/>
                        <w:rPr>
                          <w:rFonts w:ascii="Calibri" w:hAnsi="Calibri" w:cs="Calibri"/>
                          <w:color w:val="4F81BD"/>
                        </w:rPr>
                      </w:pPr>
                      <w:r>
                        <w:rPr>
                          <w:rFonts w:ascii="Calibri" w:hAnsi="Calibri" w:cs="Calibri"/>
                          <w:color w:val="4F81BD"/>
                        </w:rPr>
                        <w:t>ΕΛΛΗΝΙΚΗ ΔΗΜΟΚΡΑΤΙΑ</w:t>
                      </w:r>
                    </w:p>
                    <w:p w14:paraId="334762BD" w14:textId="77777777" w:rsidR="00DF5E2B" w:rsidRDefault="00DF5E2B" w:rsidP="00DF5E2B">
                      <w:pPr>
                        <w:jc w:val="center"/>
                        <w:rPr>
                          <w:rFonts w:ascii="Calibri" w:hAnsi="Calibri" w:cs="Calibri"/>
                          <w:color w:val="4F81BD"/>
                        </w:rPr>
                      </w:pPr>
                      <w:r>
                        <w:rPr>
                          <w:rFonts w:ascii="Calibri" w:hAnsi="Calibri" w:cs="Calibri"/>
                          <w:color w:val="4F81BD"/>
                        </w:rPr>
                        <w:t>ΥΠΟΥΡΓΕΙΟ ΠΟΛΙΤΙΣΜΟΥ ΚΑΙ ΑΘΛΗΤΙΣΜΟΥ</w:t>
                      </w:r>
                    </w:p>
                    <w:p w14:paraId="54A3AF1F" w14:textId="77777777" w:rsidR="00DF5E2B" w:rsidRDefault="00DF5E2B" w:rsidP="00DF5E2B">
                      <w:pPr>
                        <w:jc w:val="center"/>
                        <w:rPr>
                          <w:color w:val="4F81BD"/>
                        </w:rPr>
                      </w:pPr>
                      <w:r>
                        <w:rPr>
                          <w:rFonts w:ascii="Calibri" w:hAnsi="Calibri" w:cs="Calibri"/>
                          <w:color w:val="4F81BD"/>
                        </w:rPr>
                        <w:t>ΓΡΑΦΕΙΟ ΤΥΠΟΥ</w:t>
                      </w:r>
                    </w:p>
                    <w:p w14:paraId="26821686" w14:textId="77777777" w:rsidR="00DF5E2B" w:rsidRDefault="00DF5E2B" w:rsidP="00DF5E2B">
                      <w:pPr>
                        <w:jc w:val="center"/>
                        <w:rPr>
                          <w:color w:val="4F81BD"/>
                          <w:sz w:val="20"/>
                          <w:szCs w:val="20"/>
                        </w:rPr>
                      </w:pPr>
                      <w:r>
                        <w:rPr>
                          <w:color w:val="4F81BD"/>
                          <w:sz w:val="20"/>
                          <w:szCs w:val="20"/>
                        </w:rPr>
                        <w:t>------</w:t>
                      </w:r>
                    </w:p>
                  </w:txbxContent>
                </v:textbox>
              </v:shape>
            </w:pict>
          </mc:Fallback>
        </mc:AlternateContent>
      </w:r>
    </w:p>
    <w:p w14:paraId="0F195F40" w14:textId="74229E86" w:rsidR="00DF5E2B" w:rsidRDefault="00DF5E2B"/>
    <w:p w14:paraId="6F286CCB" w14:textId="29AEDD77" w:rsidR="00DF5E2B" w:rsidRDefault="00DF5E2B"/>
    <w:p w14:paraId="1C40FED3" w14:textId="047C95BC" w:rsidR="00DF5E2B" w:rsidRDefault="00DF5E2B"/>
    <w:p w14:paraId="3A88FFCD" w14:textId="77777777" w:rsidR="00DF5E2B" w:rsidRDefault="00DF5E2B"/>
    <w:p w14:paraId="3B65868C" w14:textId="73910CD8" w:rsidR="00DF5E2B" w:rsidRDefault="00DF5E2B"/>
    <w:p w14:paraId="1EA6BB6C" w14:textId="7D70E8EF" w:rsidR="00DF5E2B" w:rsidRDefault="00DF5E2B"/>
    <w:p w14:paraId="6FA51CB2" w14:textId="2C4ACCE1" w:rsidR="00DF5E2B" w:rsidRPr="00233393" w:rsidRDefault="00DF5E2B">
      <w:pPr>
        <w:rPr>
          <w:lang w:val="en-US"/>
        </w:rPr>
      </w:pPr>
    </w:p>
    <w:p w14:paraId="4CA2A316" w14:textId="16576A8C" w:rsidR="00DF5E2B" w:rsidRDefault="00DF5E2B"/>
    <w:p w14:paraId="21EB4BAF" w14:textId="48E8E67C" w:rsidR="00DF5E2B" w:rsidRPr="00723782" w:rsidRDefault="00DF5E2B" w:rsidP="00DF5E2B">
      <w:pPr>
        <w:jc w:val="right"/>
        <w:rPr>
          <w:rFonts w:cstheme="minorHAnsi"/>
        </w:rPr>
      </w:pPr>
      <w:r w:rsidRPr="00723782">
        <w:rPr>
          <w:rFonts w:cstheme="minorHAnsi"/>
        </w:rPr>
        <w:t>Αθήνα,</w:t>
      </w:r>
      <w:r w:rsidR="00E66C5A" w:rsidRPr="005037DB">
        <w:rPr>
          <w:rFonts w:cstheme="minorHAnsi"/>
        </w:rPr>
        <w:t xml:space="preserve"> 1</w:t>
      </w:r>
      <w:r w:rsidR="0000765E" w:rsidRPr="0000765E">
        <w:rPr>
          <w:rFonts w:cstheme="minorHAnsi"/>
        </w:rPr>
        <w:t>6</w:t>
      </w:r>
      <w:r w:rsidR="00E66C5A" w:rsidRPr="005037DB">
        <w:rPr>
          <w:rFonts w:cstheme="minorHAnsi"/>
        </w:rPr>
        <w:t xml:space="preserve"> </w:t>
      </w:r>
      <w:r w:rsidRPr="00723782">
        <w:rPr>
          <w:rFonts w:cstheme="minorHAnsi"/>
        </w:rPr>
        <w:t xml:space="preserve">Αυγούστου 2022 </w:t>
      </w:r>
    </w:p>
    <w:p w14:paraId="5AC32D53" w14:textId="77777777" w:rsidR="00DF5E2B" w:rsidRPr="00723782" w:rsidRDefault="00DF5E2B" w:rsidP="00DF5E2B">
      <w:pPr>
        <w:jc w:val="both"/>
        <w:rPr>
          <w:rFonts w:cstheme="minorHAnsi"/>
        </w:rPr>
      </w:pPr>
    </w:p>
    <w:p w14:paraId="0CAE9E33" w14:textId="77777777" w:rsidR="00DF5E2B" w:rsidRPr="00723782" w:rsidRDefault="00DF5E2B" w:rsidP="00DF5E2B">
      <w:pPr>
        <w:jc w:val="both"/>
        <w:rPr>
          <w:rFonts w:cstheme="minorHAnsi"/>
        </w:rPr>
      </w:pPr>
    </w:p>
    <w:p w14:paraId="4E9D1C39" w14:textId="29DF086D" w:rsidR="0000765E" w:rsidRPr="0000765E" w:rsidRDefault="0000765E" w:rsidP="0000765E">
      <w:pPr>
        <w:pStyle w:val="1"/>
        <w:spacing w:before="0" w:beforeAutospacing="0" w:after="0" w:afterAutospacing="0"/>
        <w:jc w:val="center"/>
        <w:rPr>
          <w:rFonts w:asciiTheme="minorHAnsi" w:hAnsiTheme="minorHAnsi" w:cstheme="minorHAnsi"/>
          <w:b/>
          <w:bCs/>
          <w:color w:val="000000"/>
          <w:sz w:val="27"/>
          <w:szCs w:val="27"/>
        </w:rPr>
      </w:pPr>
      <w:proofErr w:type="spellStart"/>
      <w:r w:rsidRPr="0000765E">
        <w:rPr>
          <w:rStyle w:val="normalchar"/>
          <w:rFonts w:asciiTheme="minorHAnsi" w:hAnsiTheme="minorHAnsi" w:cstheme="minorHAnsi"/>
          <w:b/>
          <w:bCs/>
          <w:color w:val="000000"/>
        </w:rPr>
        <w:t>Θυρανοίξια</w:t>
      </w:r>
      <w:proofErr w:type="spellEnd"/>
      <w:r w:rsidRPr="0000765E">
        <w:rPr>
          <w:rStyle w:val="normalchar"/>
          <w:rFonts w:asciiTheme="minorHAnsi" w:hAnsiTheme="minorHAnsi" w:cstheme="minorHAnsi"/>
          <w:b/>
          <w:bCs/>
          <w:color w:val="000000"/>
        </w:rPr>
        <w:t xml:space="preserve"> της παλαιοχριστιανικής του Αγίου Ισιδώρου και αυτοψία σε έργα πολιτισμού στη Χίο από τη Λίνα </w:t>
      </w:r>
      <w:proofErr w:type="spellStart"/>
      <w:r w:rsidRPr="0000765E">
        <w:rPr>
          <w:rStyle w:val="normalchar"/>
          <w:rFonts w:asciiTheme="minorHAnsi" w:hAnsiTheme="minorHAnsi" w:cstheme="minorHAnsi"/>
          <w:b/>
          <w:bCs/>
          <w:color w:val="000000"/>
        </w:rPr>
        <w:t>Μενδώνη</w:t>
      </w:r>
      <w:proofErr w:type="spellEnd"/>
      <w:r w:rsidRPr="0000765E">
        <w:rPr>
          <w:rStyle w:val="normalchar"/>
          <w:rFonts w:asciiTheme="minorHAnsi" w:hAnsiTheme="minorHAnsi" w:cstheme="minorHAnsi"/>
          <w:b/>
          <w:bCs/>
          <w:color w:val="000000"/>
        </w:rPr>
        <w:t>.</w:t>
      </w:r>
    </w:p>
    <w:p w14:paraId="7C508E72" w14:textId="77777777" w:rsidR="0000765E" w:rsidRPr="0000765E" w:rsidRDefault="0000765E" w:rsidP="0000765E">
      <w:pPr>
        <w:pStyle w:val="1"/>
        <w:spacing w:before="0" w:beforeAutospacing="0" w:after="0" w:afterAutospacing="0"/>
        <w:rPr>
          <w:rFonts w:asciiTheme="minorHAnsi" w:hAnsiTheme="minorHAnsi" w:cstheme="minorHAnsi"/>
          <w:color w:val="000000"/>
          <w:sz w:val="27"/>
          <w:szCs w:val="27"/>
        </w:rPr>
      </w:pPr>
      <w:r w:rsidRPr="0000765E">
        <w:rPr>
          <w:rFonts w:asciiTheme="minorHAnsi" w:hAnsiTheme="minorHAnsi" w:cstheme="minorHAnsi"/>
          <w:color w:val="000000"/>
          <w:sz w:val="27"/>
          <w:szCs w:val="27"/>
        </w:rPr>
        <w:t> </w:t>
      </w:r>
    </w:p>
    <w:p w14:paraId="3975A027" w14:textId="77777777"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Την πορεία των έργων, που εκτελούν οι Υπηρεσίες του Υπουργείου Πολιτισμού και Αθλητισμού στη Χίο, και τα νέα που δρομολογούνται, εξέτασε σε διαδοχικές συσκέψεις η Υπουργός Πολιτισμού και Αθλητισμού Λίνα </w:t>
      </w:r>
      <w:proofErr w:type="spellStart"/>
      <w:r w:rsidRPr="0000765E">
        <w:rPr>
          <w:rStyle w:val="normalchar"/>
          <w:rFonts w:asciiTheme="minorHAnsi" w:hAnsiTheme="minorHAnsi" w:cstheme="minorHAnsi"/>
          <w:color w:val="000000"/>
        </w:rPr>
        <w:t>Μενδώνη</w:t>
      </w:r>
      <w:proofErr w:type="spellEnd"/>
      <w:r w:rsidRPr="0000765E">
        <w:rPr>
          <w:rStyle w:val="normalchar"/>
          <w:rFonts w:asciiTheme="minorHAnsi" w:hAnsiTheme="minorHAnsi" w:cstheme="minorHAnsi"/>
          <w:color w:val="000000"/>
        </w:rPr>
        <w:t xml:space="preserve">, παρουσία της οποίας πραγματοποιήθηκαν και τα </w:t>
      </w:r>
      <w:proofErr w:type="spellStart"/>
      <w:r w:rsidRPr="0000765E">
        <w:rPr>
          <w:rStyle w:val="normalchar"/>
          <w:rFonts w:asciiTheme="minorHAnsi" w:hAnsiTheme="minorHAnsi" w:cstheme="minorHAnsi"/>
          <w:color w:val="000000"/>
        </w:rPr>
        <w:t>θυρανοίξια</w:t>
      </w:r>
      <w:proofErr w:type="spellEnd"/>
      <w:r w:rsidRPr="0000765E">
        <w:rPr>
          <w:rStyle w:val="normalchar"/>
          <w:rFonts w:asciiTheme="minorHAnsi" w:hAnsiTheme="minorHAnsi" w:cstheme="minorHAnsi"/>
          <w:color w:val="000000"/>
        </w:rPr>
        <w:t xml:space="preserve"> της παλαιοχριστιανικής Βασιλικής του Αγίου Ισιδώρου, που αποκαταστάθηκε από το ΥΠΠΟΑ.</w:t>
      </w:r>
    </w:p>
    <w:p w14:paraId="708DD201" w14:textId="33B7079F"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Σε σύσκεψη με τον Δήμαρχο Σταμάτη </w:t>
      </w:r>
      <w:proofErr w:type="spellStart"/>
      <w:r w:rsidRPr="0000765E">
        <w:rPr>
          <w:rStyle w:val="normalchar"/>
          <w:rFonts w:asciiTheme="minorHAnsi" w:hAnsiTheme="minorHAnsi" w:cstheme="minorHAnsi"/>
          <w:color w:val="000000"/>
        </w:rPr>
        <w:t>Καρμάντζη</w:t>
      </w:r>
      <w:proofErr w:type="spellEnd"/>
      <w:r w:rsidRPr="0000765E">
        <w:rPr>
          <w:rStyle w:val="normalchar"/>
          <w:rFonts w:asciiTheme="minorHAnsi" w:hAnsiTheme="minorHAnsi" w:cstheme="minorHAnsi"/>
          <w:color w:val="000000"/>
        </w:rPr>
        <w:t xml:space="preserve">, παρουσία του Υπουργού Μετανάστευσης και Ασύλου και βουλευτή Χίου Νότη </w:t>
      </w:r>
      <w:proofErr w:type="spellStart"/>
      <w:r w:rsidRPr="0000765E">
        <w:rPr>
          <w:rStyle w:val="normalchar"/>
          <w:rFonts w:asciiTheme="minorHAnsi" w:hAnsiTheme="minorHAnsi" w:cstheme="minorHAnsi"/>
          <w:color w:val="000000"/>
        </w:rPr>
        <w:t>Μηταράκη</w:t>
      </w:r>
      <w:proofErr w:type="spellEnd"/>
      <w:r w:rsidRPr="0000765E">
        <w:rPr>
          <w:rStyle w:val="normalchar"/>
          <w:rFonts w:asciiTheme="minorHAnsi" w:hAnsiTheme="minorHAnsi" w:cstheme="minorHAnsi"/>
          <w:color w:val="000000"/>
        </w:rPr>
        <w:t>, ανακοινώθηκε η παραχώρηση έκτασης 8,5 στρεμμάτων, από τον Δήμο Χίου στο ΥΠΠΟΑ, για την επέκταση του Αρχαιολογικού Μουσείου, την οποία έχει ήδη δρομολογήσει το Υπουργείο Πολιτισμού και Αθλητισμού.</w:t>
      </w:r>
    </w:p>
    <w:p w14:paraId="0BBE6867" w14:textId="0FAC3AA1"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Όπως δήλωσε η Λίνα </w:t>
      </w:r>
      <w:proofErr w:type="spellStart"/>
      <w:r w:rsidRPr="0000765E">
        <w:rPr>
          <w:rStyle w:val="normalchar"/>
          <w:rFonts w:asciiTheme="minorHAnsi" w:hAnsiTheme="minorHAnsi" w:cstheme="minorHAnsi"/>
          <w:color w:val="000000"/>
        </w:rPr>
        <w:t>Μενδώνη</w:t>
      </w:r>
      <w:proofErr w:type="spellEnd"/>
      <w:r w:rsidRPr="0000765E">
        <w:rPr>
          <w:rStyle w:val="normalchar"/>
          <w:rFonts w:asciiTheme="minorHAnsi" w:hAnsiTheme="minorHAnsi" w:cstheme="minorHAnsi"/>
          <w:color w:val="000000"/>
        </w:rPr>
        <w:t xml:space="preserve">, «Ευχαριστώ τον Δήμαρχο για την άμεση ανταπόκριση στο αίτημά μας, ώστε να επιλυθεί η εκκρεμότητα που υπήρχε με το Αρχαιολογικό Μουσείο της Χίου. Το κτήριο, βραβευμένο έργο της Σουζάνας και του Δημήτρη </w:t>
      </w:r>
      <w:proofErr w:type="spellStart"/>
      <w:r w:rsidRPr="0000765E">
        <w:rPr>
          <w:rStyle w:val="normalchar"/>
          <w:rFonts w:asciiTheme="minorHAnsi" w:hAnsiTheme="minorHAnsi" w:cstheme="minorHAnsi"/>
          <w:color w:val="000000"/>
        </w:rPr>
        <w:t>Αντωνακάκη</w:t>
      </w:r>
      <w:proofErr w:type="spellEnd"/>
      <w:r w:rsidRPr="0000765E">
        <w:rPr>
          <w:rStyle w:val="normalchar"/>
          <w:rFonts w:asciiTheme="minorHAnsi" w:hAnsiTheme="minorHAnsi" w:cstheme="minorHAnsi"/>
          <w:color w:val="000000"/>
        </w:rPr>
        <w:t xml:space="preserve">, έχει ανάγκη επέκτασης, προκειμένου να στεγάσει τα νέα ευρήματα του νησιού, με τρόπο σύγχρονο, </w:t>
      </w:r>
      <w:proofErr w:type="spellStart"/>
      <w:r w:rsidRPr="0000765E">
        <w:rPr>
          <w:rStyle w:val="normalchar"/>
          <w:rFonts w:asciiTheme="minorHAnsi" w:hAnsiTheme="minorHAnsi" w:cstheme="minorHAnsi"/>
          <w:color w:val="000000"/>
        </w:rPr>
        <w:t>μουσειολογικά</w:t>
      </w:r>
      <w:proofErr w:type="spellEnd"/>
      <w:r w:rsidRPr="0000765E">
        <w:rPr>
          <w:rStyle w:val="normalchar"/>
          <w:rFonts w:asciiTheme="minorHAnsi" w:hAnsiTheme="minorHAnsi" w:cstheme="minorHAnsi"/>
          <w:color w:val="000000"/>
        </w:rPr>
        <w:t xml:space="preserve"> και </w:t>
      </w:r>
      <w:proofErr w:type="spellStart"/>
      <w:r w:rsidRPr="0000765E">
        <w:rPr>
          <w:rStyle w:val="normalchar"/>
          <w:rFonts w:asciiTheme="minorHAnsi" w:hAnsiTheme="minorHAnsi" w:cstheme="minorHAnsi"/>
          <w:color w:val="000000"/>
        </w:rPr>
        <w:t>μουσειογραφικά</w:t>
      </w:r>
      <w:proofErr w:type="spellEnd"/>
      <w:r w:rsidRPr="0000765E">
        <w:rPr>
          <w:rStyle w:val="normalchar"/>
          <w:rFonts w:asciiTheme="minorHAnsi" w:hAnsiTheme="minorHAnsi" w:cstheme="minorHAnsi"/>
          <w:color w:val="000000"/>
        </w:rPr>
        <w:t>. Για να υλοποιηθεί το έργο με ευρωπαϊκούς πόρους,  έπρεπε το ακίνητο -ιδιοκτησίας του Δήμου-  να περιέλθει στην κυριότητα του ΥΠΠΟΑ. Με την ολοκλήρωση της τυπικής διαδικασίας και ενώ οι μελέτες είναι σε εξέλιξη, το ΥΠΠΟΑ θα προχωρήσει στην άμεση ένταξη του, σε χρηματοδοτικό πρόγραμμα. Παράλληλα, αποτελεί μείζονα προτεραιότητα για το Υπουργείο Πολιτισμού, η ολοκλήρωση της αποκατάστασης του Κάστρου, η οποία υλοποιείται συστηματικά και με πρότυπο τρόπο, από την Εφορεία Αρχαιοτήτων Χίου. Η τρέχουσα φάση ολοκληρώνεται στο τέλος του 2023, με προϋπολογισμό 1.200.000 ευρώ. Απομένει ένα τμήμα, του οποίου η μελέτη βρίσκεται στο στάδιο της ωρίμανσης, ώστε να ενταχθεί στην επόμενη προγραμματική περίοδο».</w:t>
      </w:r>
    </w:p>
    <w:p w14:paraId="22B7EA99" w14:textId="6FB8031B"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Σε σύσκεψη με τον </w:t>
      </w:r>
      <w:proofErr w:type="spellStart"/>
      <w:r w:rsidRPr="0000765E">
        <w:rPr>
          <w:rStyle w:val="normalchar"/>
          <w:rFonts w:asciiTheme="minorHAnsi" w:hAnsiTheme="minorHAnsi" w:cstheme="minorHAnsi"/>
          <w:color w:val="000000"/>
        </w:rPr>
        <w:t>Αντιπεριφερειάρχη</w:t>
      </w:r>
      <w:proofErr w:type="spellEnd"/>
      <w:r w:rsidRPr="0000765E">
        <w:rPr>
          <w:rStyle w:val="normalchar"/>
          <w:rFonts w:asciiTheme="minorHAnsi" w:hAnsiTheme="minorHAnsi" w:cstheme="minorHAnsi"/>
          <w:color w:val="000000"/>
        </w:rPr>
        <w:t xml:space="preserve"> Χίου Παντελή </w:t>
      </w:r>
      <w:proofErr w:type="spellStart"/>
      <w:r w:rsidRPr="0000765E">
        <w:rPr>
          <w:rStyle w:val="normalchar"/>
          <w:rFonts w:asciiTheme="minorHAnsi" w:hAnsiTheme="minorHAnsi" w:cstheme="minorHAnsi"/>
          <w:color w:val="000000"/>
        </w:rPr>
        <w:t>Βρουλή</w:t>
      </w:r>
      <w:proofErr w:type="spellEnd"/>
      <w:r w:rsidRPr="0000765E">
        <w:rPr>
          <w:rStyle w:val="normalchar"/>
          <w:rFonts w:asciiTheme="minorHAnsi" w:hAnsiTheme="minorHAnsi" w:cstheme="minorHAnsi"/>
          <w:color w:val="000000"/>
        </w:rPr>
        <w:t>, συζητήθηκαν, επίσης, τα έργα τα οποία ήδη υλοποιεί η Εφορεία Αρχαιοτήτων Χίου, με χρηματοδότηση από το Ταμείο Ανάκαμψης. Χρηματοδοτείται, με προϋπολογισμό 700.000 ευρώ, το έργο της «</w:t>
      </w:r>
      <w:proofErr w:type="spellStart"/>
      <w:r w:rsidRPr="0000765E">
        <w:rPr>
          <w:rStyle w:val="normalchar"/>
          <w:rFonts w:asciiTheme="minorHAnsi" w:hAnsiTheme="minorHAnsi" w:cstheme="minorHAnsi"/>
          <w:color w:val="000000"/>
        </w:rPr>
        <w:t>Αποκατάστασης</w:t>
      </w:r>
      <w:proofErr w:type="spellEnd"/>
      <w:r w:rsidRPr="0000765E">
        <w:rPr>
          <w:rStyle w:val="normalchar"/>
          <w:rFonts w:asciiTheme="minorHAnsi" w:hAnsiTheme="minorHAnsi" w:cstheme="minorHAnsi"/>
          <w:color w:val="000000"/>
        </w:rPr>
        <w:t xml:space="preserve"> του </w:t>
      </w:r>
      <w:proofErr w:type="spellStart"/>
      <w:r w:rsidRPr="0000765E">
        <w:rPr>
          <w:rStyle w:val="normalchar"/>
          <w:rFonts w:asciiTheme="minorHAnsi" w:hAnsiTheme="minorHAnsi" w:cstheme="minorHAnsi"/>
          <w:color w:val="000000"/>
        </w:rPr>
        <w:t>αμυντικου</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πύργου</w:t>
      </w:r>
      <w:proofErr w:type="spellEnd"/>
      <w:r w:rsidRPr="0000765E">
        <w:rPr>
          <w:rStyle w:val="normalchar"/>
          <w:rFonts w:asciiTheme="minorHAnsi" w:hAnsiTheme="minorHAnsi" w:cstheme="minorHAnsi"/>
          <w:color w:val="000000"/>
        </w:rPr>
        <w:t xml:space="preserve"> και του </w:t>
      </w:r>
      <w:proofErr w:type="spellStart"/>
      <w:r w:rsidRPr="0000765E">
        <w:rPr>
          <w:rStyle w:val="normalchar"/>
          <w:rFonts w:asciiTheme="minorHAnsi" w:hAnsiTheme="minorHAnsi" w:cstheme="minorHAnsi"/>
          <w:color w:val="000000"/>
        </w:rPr>
        <w:t>οχυρωματικου</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περιβόλου</w:t>
      </w:r>
      <w:proofErr w:type="spellEnd"/>
      <w:r w:rsidRPr="0000765E">
        <w:rPr>
          <w:rStyle w:val="normalchar"/>
          <w:rFonts w:asciiTheme="minorHAnsi" w:hAnsiTheme="minorHAnsi" w:cstheme="minorHAnsi"/>
          <w:color w:val="000000"/>
        </w:rPr>
        <w:t xml:space="preserve">, στο </w:t>
      </w:r>
      <w:proofErr w:type="spellStart"/>
      <w:r w:rsidRPr="0000765E">
        <w:rPr>
          <w:rStyle w:val="normalchar"/>
          <w:rFonts w:asciiTheme="minorHAnsi" w:hAnsiTheme="minorHAnsi" w:cstheme="minorHAnsi"/>
          <w:color w:val="000000"/>
        </w:rPr>
        <w:t>μοναστηριακο</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συγκρότημα</w:t>
      </w:r>
      <w:proofErr w:type="spellEnd"/>
      <w:r w:rsidRPr="0000765E">
        <w:rPr>
          <w:rStyle w:val="normalchar"/>
          <w:rFonts w:asciiTheme="minorHAnsi" w:hAnsiTheme="minorHAnsi" w:cstheme="minorHAnsi"/>
          <w:color w:val="000000"/>
        </w:rPr>
        <w:t xml:space="preserve"> της </w:t>
      </w:r>
      <w:proofErr w:type="spellStart"/>
      <w:r w:rsidRPr="0000765E">
        <w:rPr>
          <w:rStyle w:val="normalchar"/>
          <w:rFonts w:asciiTheme="minorHAnsi" w:hAnsiTheme="minorHAnsi" w:cstheme="minorHAnsi"/>
          <w:color w:val="000000"/>
        </w:rPr>
        <w:t>Νέας</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Μονής</w:t>
      </w:r>
      <w:proofErr w:type="spellEnd"/>
      <w:r w:rsidRPr="0000765E">
        <w:rPr>
          <w:rStyle w:val="normalchar"/>
          <w:rFonts w:asciiTheme="minorHAnsi" w:hAnsiTheme="minorHAnsi" w:cstheme="minorHAnsi"/>
          <w:color w:val="000000"/>
        </w:rPr>
        <w:t>», ενώ με προϋπολογισμό 1.470.000 ευρώ, χρηματοδοτείται το έργο «</w:t>
      </w:r>
      <w:proofErr w:type="spellStart"/>
      <w:r w:rsidRPr="0000765E">
        <w:rPr>
          <w:rStyle w:val="normalchar"/>
          <w:rFonts w:asciiTheme="minorHAnsi" w:hAnsiTheme="minorHAnsi" w:cstheme="minorHAnsi"/>
          <w:color w:val="000000"/>
        </w:rPr>
        <w:t>Εκφάνσεις</w:t>
      </w:r>
      <w:proofErr w:type="spellEnd"/>
      <w:r w:rsidRPr="0000765E">
        <w:rPr>
          <w:rStyle w:val="normalchar"/>
          <w:rFonts w:asciiTheme="minorHAnsi" w:hAnsiTheme="minorHAnsi" w:cstheme="minorHAnsi"/>
          <w:color w:val="000000"/>
        </w:rPr>
        <w:t xml:space="preserve"> της </w:t>
      </w:r>
      <w:proofErr w:type="spellStart"/>
      <w:r w:rsidRPr="0000765E">
        <w:rPr>
          <w:rStyle w:val="normalchar"/>
          <w:rFonts w:asciiTheme="minorHAnsi" w:hAnsiTheme="minorHAnsi" w:cstheme="minorHAnsi"/>
          <w:color w:val="000000"/>
        </w:rPr>
        <w:t>μνημειακής</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ζωγραφικής</w:t>
      </w:r>
      <w:proofErr w:type="spellEnd"/>
      <w:r w:rsidRPr="0000765E">
        <w:rPr>
          <w:rStyle w:val="normalchar"/>
          <w:rFonts w:asciiTheme="minorHAnsi" w:hAnsiTheme="minorHAnsi" w:cstheme="minorHAnsi"/>
          <w:color w:val="000000"/>
        </w:rPr>
        <w:t xml:space="preserve"> της </w:t>
      </w:r>
      <w:proofErr w:type="spellStart"/>
      <w:r w:rsidRPr="0000765E">
        <w:rPr>
          <w:rStyle w:val="normalchar"/>
          <w:rFonts w:asciiTheme="minorHAnsi" w:hAnsiTheme="minorHAnsi" w:cstheme="minorHAnsi"/>
          <w:color w:val="000000"/>
        </w:rPr>
        <w:t>Χίου</w:t>
      </w:r>
      <w:proofErr w:type="spellEnd"/>
      <w:r w:rsidRPr="0000765E">
        <w:rPr>
          <w:rStyle w:val="normalchar"/>
          <w:rFonts w:asciiTheme="minorHAnsi" w:hAnsiTheme="minorHAnsi" w:cstheme="minorHAnsi"/>
          <w:color w:val="000000"/>
        </w:rPr>
        <w:t xml:space="preserve">», που περιλαμβάνει την αποκατάσταση του ναού Παλιού </w:t>
      </w:r>
      <w:proofErr w:type="spellStart"/>
      <w:r w:rsidRPr="0000765E">
        <w:rPr>
          <w:rStyle w:val="normalchar"/>
          <w:rFonts w:asciiTheme="minorHAnsi" w:hAnsiTheme="minorHAnsi" w:cstheme="minorHAnsi"/>
          <w:color w:val="000000"/>
        </w:rPr>
        <w:t>Ταξιάρχη</w:t>
      </w:r>
      <w:proofErr w:type="spellEnd"/>
      <w:r w:rsidRPr="0000765E">
        <w:rPr>
          <w:rStyle w:val="normalchar"/>
          <w:rFonts w:asciiTheme="minorHAnsi" w:hAnsiTheme="minorHAnsi" w:cstheme="minorHAnsi"/>
          <w:color w:val="000000"/>
        </w:rPr>
        <w:t xml:space="preserve">, στα </w:t>
      </w:r>
      <w:proofErr w:type="spellStart"/>
      <w:r w:rsidRPr="0000765E">
        <w:rPr>
          <w:rStyle w:val="normalchar"/>
          <w:rFonts w:asciiTheme="minorHAnsi" w:hAnsiTheme="minorHAnsi" w:cstheme="minorHAnsi"/>
          <w:color w:val="000000"/>
        </w:rPr>
        <w:t>Μεστα</w:t>
      </w:r>
      <w:proofErr w:type="spellEnd"/>
      <w:r w:rsidRPr="0000765E">
        <w:rPr>
          <w:rStyle w:val="normalchar"/>
          <w:rFonts w:asciiTheme="minorHAnsi" w:hAnsiTheme="minorHAnsi" w:cstheme="minorHAnsi"/>
          <w:color w:val="000000"/>
        </w:rPr>
        <w:t xml:space="preserve">́, του </w:t>
      </w:r>
      <w:r w:rsidRPr="0000765E">
        <w:rPr>
          <w:rStyle w:val="normalchar"/>
          <w:rFonts w:asciiTheme="minorHAnsi" w:hAnsiTheme="minorHAnsi" w:cstheme="minorHAnsi"/>
          <w:color w:val="000000"/>
        </w:rPr>
        <w:lastRenderedPageBreak/>
        <w:t xml:space="preserve">ναού </w:t>
      </w:r>
      <w:proofErr w:type="spellStart"/>
      <w:r w:rsidRPr="0000765E">
        <w:rPr>
          <w:rStyle w:val="normalchar"/>
          <w:rFonts w:asciiTheme="minorHAnsi" w:hAnsiTheme="minorHAnsi" w:cstheme="minorHAnsi"/>
          <w:color w:val="000000"/>
        </w:rPr>
        <w:t>Αγίου</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Γεωργίου</w:t>
      </w:r>
      <w:proofErr w:type="spellEnd"/>
      <w:r w:rsidRPr="0000765E">
        <w:rPr>
          <w:rStyle w:val="normalchar"/>
          <w:rFonts w:asciiTheme="minorHAnsi" w:hAnsiTheme="minorHAnsi" w:cstheme="minorHAnsi"/>
          <w:color w:val="000000"/>
        </w:rPr>
        <w:t xml:space="preserve">, στη </w:t>
      </w:r>
      <w:proofErr w:type="spellStart"/>
      <w:r w:rsidRPr="0000765E">
        <w:rPr>
          <w:rStyle w:val="normalchar"/>
          <w:rFonts w:asciiTheme="minorHAnsi" w:hAnsiTheme="minorHAnsi" w:cstheme="minorHAnsi"/>
          <w:color w:val="000000"/>
        </w:rPr>
        <w:t>θέση</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Πραστεια</w:t>
      </w:r>
      <w:proofErr w:type="spellEnd"/>
      <w:r w:rsidRPr="0000765E">
        <w:rPr>
          <w:rStyle w:val="normalchar"/>
          <w:rFonts w:asciiTheme="minorHAnsi" w:hAnsiTheme="minorHAnsi" w:cstheme="minorHAnsi"/>
          <w:color w:val="000000"/>
        </w:rPr>
        <w:t xml:space="preserve">́» στη </w:t>
      </w:r>
      <w:proofErr w:type="spellStart"/>
      <w:r w:rsidRPr="0000765E">
        <w:rPr>
          <w:rStyle w:val="normalchar"/>
          <w:rFonts w:asciiTheme="minorHAnsi" w:hAnsiTheme="minorHAnsi" w:cstheme="minorHAnsi"/>
          <w:color w:val="000000"/>
        </w:rPr>
        <w:t>Σιδηρούντα</w:t>
      </w:r>
      <w:proofErr w:type="spellEnd"/>
      <w:r w:rsidRPr="0000765E">
        <w:rPr>
          <w:rStyle w:val="normalchar"/>
          <w:rFonts w:asciiTheme="minorHAnsi" w:hAnsiTheme="minorHAnsi" w:cstheme="minorHAnsi"/>
          <w:color w:val="000000"/>
        </w:rPr>
        <w:t xml:space="preserve">, και του </w:t>
      </w:r>
      <w:proofErr w:type="spellStart"/>
      <w:r w:rsidRPr="0000765E">
        <w:rPr>
          <w:rStyle w:val="normalchar"/>
          <w:rFonts w:asciiTheme="minorHAnsi" w:hAnsiTheme="minorHAnsi" w:cstheme="minorHAnsi"/>
          <w:color w:val="000000"/>
        </w:rPr>
        <w:t>Αγίου</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Θαλελαίου</w:t>
      </w:r>
      <w:proofErr w:type="spellEnd"/>
      <w:r w:rsidRPr="0000765E">
        <w:rPr>
          <w:rStyle w:val="normalchar"/>
          <w:rFonts w:asciiTheme="minorHAnsi" w:hAnsiTheme="minorHAnsi" w:cstheme="minorHAnsi"/>
          <w:color w:val="000000"/>
        </w:rPr>
        <w:t xml:space="preserve">, στον </w:t>
      </w:r>
      <w:proofErr w:type="spellStart"/>
      <w:r w:rsidRPr="0000765E">
        <w:rPr>
          <w:rStyle w:val="normalchar"/>
          <w:rFonts w:asciiTheme="minorHAnsi" w:hAnsiTheme="minorHAnsi" w:cstheme="minorHAnsi"/>
          <w:color w:val="000000"/>
        </w:rPr>
        <w:t>οικισμο</w:t>
      </w:r>
      <w:proofErr w:type="spellEnd"/>
      <w:r w:rsidRPr="0000765E">
        <w:rPr>
          <w:rStyle w:val="normalchar"/>
          <w:rFonts w:asciiTheme="minorHAnsi" w:hAnsiTheme="minorHAnsi" w:cstheme="minorHAnsi"/>
          <w:color w:val="000000"/>
        </w:rPr>
        <w:t xml:space="preserve">́ του </w:t>
      </w:r>
      <w:proofErr w:type="spellStart"/>
      <w:r w:rsidRPr="0000765E">
        <w:rPr>
          <w:rStyle w:val="normalchar"/>
          <w:rFonts w:asciiTheme="minorHAnsi" w:hAnsiTheme="minorHAnsi" w:cstheme="minorHAnsi"/>
          <w:color w:val="000000"/>
        </w:rPr>
        <w:t>Αγίου</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Γάλακτος</w:t>
      </w:r>
      <w:proofErr w:type="spellEnd"/>
      <w:r w:rsidRPr="0000765E">
        <w:rPr>
          <w:rStyle w:val="normalchar"/>
          <w:rFonts w:asciiTheme="minorHAnsi" w:hAnsiTheme="minorHAnsi" w:cstheme="minorHAnsi"/>
          <w:color w:val="000000"/>
        </w:rPr>
        <w:t>.</w:t>
      </w:r>
    </w:p>
    <w:p w14:paraId="6168641C" w14:textId="2829DAD6" w:rsidR="0000765E" w:rsidRPr="0000765E" w:rsidRDefault="0000765E" w:rsidP="005F4772">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Παράλληλα, συζητήθηκε ο προγραμματισμός της υπογραφής </w:t>
      </w:r>
      <w:proofErr w:type="spellStart"/>
      <w:r w:rsidRPr="0000765E">
        <w:rPr>
          <w:rStyle w:val="normalchar"/>
          <w:rFonts w:asciiTheme="minorHAnsi" w:hAnsiTheme="minorHAnsi" w:cstheme="minorHAnsi"/>
          <w:color w:val="000000"/>
        </w:rPr>
        <w:t>Προγραμματικών</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Συμβάσεων</w:t>
      </w:r>
      <w:proofErr w:type="spellEnd"/>
      <w:r w:rsidRPr="0000765E">
        <w:rPr>
          <w:rStyle w:val="normalchar"/>
          <w:rFonts w:asciiTheme="minorHAnsi" w:hAnsiTheme="minorHAnsi" w:cstheme="minorHAnsi"/>
          <w:color w:val="000000"/>
        </w:rPr>
        <w:t xml:space="preserve"> Πολιτισμικής Ανάπτυξης, για την </w:t>
      </w:r>
      <w:proofErr w:type="spellStart"/>
      <w:r w:rsidRPr="0000765E">
        <w:rPr>
          <w:rStyle w:val="normalchar"/>
          <w:rFonts w:asciiTheme="minorHAnsi" w:hAnsiTheme="minorHAnsi" w:cstheme="minorHAnsi"/>
          <w:color w:val="000000"/>
        </w:rPr>
        <w:t>εκπόνηση</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μελετών</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αποκατάστασης</w:t>
      </w:r>
      <w:proofErr w:type="spellEnd"/>
      <w:r w:rsidRPr="0000765E">
        <w:rPr>
          <w:rStyle w:val="normalchar"/>
          <w:rFonts w:asciiTheme="minorHAnsi" w:hAnsiTheme="minorHAnsi" w:cstheme="minorHAnsi"/>
          <w:color w:val="000000"/>
        </w:rPr>
        <w:t xml:space="preserve"> της Μονής </w:t>
      </w:r>
      <w:proofErr w:type="spellStart"/>
      <w:r w:rsidRPr="0000765E">
        <w:rPr>
          <w:rStyle w:val="normalchar"/>
          <w:rFonts w:asciiTheme="minorHAnsi" w:hAnsiTheme="minorHAnsi" w:cstheme="minorHAnsi"/>
          <w:color w:val="000000"/>
        </w:rPr>
        <w:t>Μουνδών</w:t>
      </w:r>
      <w:proofErr w:type="spellEnd"/>
      <w:r w:rsidRPr="0000765E">
        <w:rPr>
          <w:rStyle w:val="normalchar"/>
          <w:rFonts w:asciiTheme="minorHAnsi" w:hAnsiTheme="minorHAnsi" w:cstheme="minorHAnsi"/>
          <w:color w:val="000000"/>
        </w:rPr>
        <w:t xml:space="preserve">, του συγκροτήματος </w:t>
      </w:r>
      <w:proofErr w:type="spellStart"/>
      <w:r w:rsidRPr="0000765E">
        <w:rPr>
          <w:rStyle w:val="normalchar"/>
          <w:rFonts w:asciiTheme="minorHAnsi" w:hAnsiTheme="minorHAnsi" w:cstheme="minorHAnsi"/>
          <w:color w:val="000000"/>
        </w:rPr>
        <w:t>Λωβοκομείου</w:t>
      </w:r>
      <w:proofErr w:type="spellEnd"/>
      <w:r w:rsidRPr="0000765E">
        <w:rPr>
          <w:rStyle w:val="normalchar"/>
          <w:rFonts w:asciiTheme="minorHAnsi" w:hAnsiTheme="minorHAnsi" w:cstheme="minorHAnsi"/>
          <w:color w:val="000000"/>
        </w:rPr>
        <w:t>, καθώς και του ερευνητικού προγράμματος της διερεύνησης της ιδιαίτερης πολιτιστικής φυσιογνωμίας του Κάμπου.</w:t>
      </w:r>
    </w:p>
    <w:p w14:paraId="7CD57942" w14:textId="015C1D2C"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Την Κυριακή, 14 Αυγούστου, παρουσία της Λίνας </w:t>
      </w:r>
      <w:proofErr w:type="spellStart"/>
      <w:r w:rsidRPr="0000765E">
        <w:rPr>
          <w:rStyle w:val="normalchar"/>
          <w:rFonts w:asciiTheme="minorHAnsi" w:hAnsiTheme="minorHAnsi" w:cstheme="minorHAnsi"/>
          <w:color w:val="000000"/>
        </w:rPr>
        <w:t>Μενδώνη</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τελέστηκαν</w:t>
      </w:r>
      <w:proofErr w:type="spellEnd"/>
      <w:r w:rsidRPr="0000765E">
        <w:rPr>
          <w:rStyle w:val="normalchar"/>
          <w:rFonts w:asciiTheme="minorHAnsi" w:hAnsiTheme="minorHAnsi" w:cstheme="minorHAnsi"/>
          <w:color w:val="000000"/>
        </w:rPr>
        <w:t xml:space="preserve"> από τον Μητροπολίτη Χίου, Ψαρών και Οινουσσών κ</w:t>
      </w:r>
      <w:r w:rsidR="001B3135" w:rsidRPr="001B3135">
        <w:rPr>
          <w:rStyle w:val="normalchar"/>
          <w:rFonts w:asciiTheme="minorHAnsi" w:hAnsiTheme="minorHAnsi" w:cstheme="minorHAnsi"/>
          <w:color w:val="000000"/>
        </w:rPr>
        <w:t>.</w:t>
      </w:r>
      <w:r w:rsidRPr="0000765E">
        <w:rPr>
          <w:rStyle w:val="normalchar"/>
          <w:rFonts w:asciiTheme="minorHAnsi" w:hAnsiTheme="minorHAnsi" w:cstheme="minorHAnsi"/>
          <w:color w:val="000000"/>
        </w:rPr>
        <w:t xml:space="preserve">κ. Μάρκο τα </w:t>
      </w:r>
      <w:proofErr w:type="spellStart"/>
      <w:r w:rsidRPr="0000765E">
        <w:rPr>
          <w:rStyle w:val="normalchar"/>
          <w:rFonts w:asciiTheme="minorHAnsi" w:hAnsiTheme="minorHAnsi" w:cstheme="minorHAnsi"/>
          <w:color w:val="000000"/>
        </w:rPr>
        <w:t>θυρανοίξια</w:t>
      </w:r>
      <w:proofErr w:type="spellEnd"/>
      <w:r w:rsidRPr="0000765E">
        <w:rPr>
          <w:rStyle w:val="normalchar"/>
          <w:rFonts w:asciiTheme="minorHAnsi" w:hAnsiTheme="minorHAnsi" w:cstheme="minorHAnsi"/>
          <w:color w:val="000000"/>
        </w:rPr>
        <w:t xml:space="preserve"> της Παλαιοχριστιανικής του Αγίου Ισιδώρου. Το έργο με τίτλο «Αναδόμηση ναού Αγίου Ισιδώρου και ανάδειξη της παλαιοχριστιανικής βασιλικής» έχει ενταχθεί στο Πρόγραμμα Δημοσίων Επενδύσεων της Περιφέρειας Βορείου Αιγαίου και υλοποιείται, απολογιστικά και με αυτεπιστασία, από την Εφορεία Αρχαιοτήτων Χίου, με προϋπολογισμό 1 εκ. ευρώ.</w:t>
      </w:r>
    </w:p>
    <w:p w14:paraId="3D2D8B75" w14:textId="00AF6330" w:rsidR="0000765E" w:rsidRPr="0000765E" w:rsidRDefault="0000765E" w:rsidP="005F4772">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Ο ναός του Αγίου Ισιδώρου, στην περιοχή </w:t>
      </w:r>
      <w:proofErr w:type="spellStart"/>
      <w:r w:rsidRPr="0000765E">
        <w:rPr>
          <w:rStyle w:val="normalchar"/>
          <w:rFonts w:asciiTheme="minorHAnsi" w:hAnsiTheme="minorHAnsi" w:cstheme="minorHAnsi"/>
          <w:color w:val="000000"/>
        </w:rPr>
        <w:t>Λέτσαινα</w:t>
      </w:r>
      <w:proofErr w:type="spellEnd"/>
      <w:r w:rsidRPr="0000765E">
        <w:rPr>
          <w:rStyle w:val="normalchar"/>
          <w:rFonts w:asciiTheme="minorHAnsi" w:hAnsiTheme="minorHAnsi" w:cstheme="minorHAnsi"/>
          <w:color w:val="000000"/>
        </w:rPr>
        <w:t xml:space="preserve"> της πόλης Χίου, περικλείει το μαρτύριο του Αγίου. Το δάπεδό του καταλαμβ</w:t>
      </w:r>
      <w:r w:rsidR="005F4772">
        <w:rPr>
          <w:rStyle w:val="normalchar"/>
          <w:rFonts w:asciiTheme="minorHAnsi" w:hAnsiTheme="minorHAnsi" w:cstheme="minorHAnsi"/>
          <w:color w:val="000000"/>
        </w:rPr>
        <w:t>ά</w:t>
      </w:r>
      <w:r w:rsidRPr="0000765E">
        <w:rPr>
          <w:rStyle w:val="normalchar"/>
          <w:rFonts w:asciiTheme="minorHAnsi" w:hAnsiTheme="minorHAnsi" w:cstheme="minorHAnsi"/>
          <w:color w:val="000000"/>
        </w:rPr>
        <w:t xml:space="preserve">νεται από ψηφιδωτά του 5ου και 6ου αιώνα μ.Χ. Το αρχικό μνημείο,  τύπου </w:t>
      </w:r>
      <w:proofErr w:type="spellStart"/>
      <w:r w:rsidRPr="0000765E">
        <w:rPr>
          <w:rStyle w:val="normalchar"/>
          <w:rFonts w:asciiTheme="minorHAnsi" w:hAnsiTheme="minorHAnsi" w:cstheme="minorHAnsi"/>
          <w:color w:val="000000"/>
        </w:rPr>
        <w:t>τρίκλιτης</w:t>
      </w:r>
      <w:proofErr w:type="spellEnd"/>
      <w:r w:rsidRPr="0000765E">
        <w:rPr>
          <w:rStyle w:val="normalchar"/>
          <w:rFonts w:asciiTheme="minorHAnsi" w:hAnsiTheme="minorHAnsi" w:cstheme="minorHAnsi"/>
          <w:color w:val="000000"/>
        </w:rPr>
        <w:t xml:space="preserve"> βασιλικής,  το οποίο σωζόταν σε κατάσταση ερειπίου, αποκαλύφθηκε μετά από ανασκαφική έρευνα. Στη θέση του είχαν κτιστεί, άλλοι ναοί, σε τουλάχιστον, πέντε επάλληλες φάσεις.</w:t>
      </w:r>
    </w:p>
    <w:p w14:paraId="174BE7DD" w14:textId="45D7C5ED"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Στη συνέχεια, η Υπουργός εγκαινίασε, στη Βιβλιοθήκη «</w:t>
      </w:r>
      <w:proofErr w:type="spellStart"/>
      <w:r w:rsidRPr="0000765E">
        <w:rPr>
          <w:rStyle w:val="normalchar"/>
          <w:rFonts w:asciiTheme="minorHAnsi" w:hAnsiTheme="minorHAnsi" w:cstheme="minorHAnsi"/>
          <w:color w:val="000000"/>
        </w:rPr>
        <w:t>Αγιος</w:t>
      </w:r>
      <w:proofErr w:type="spellEnd"/>
      <w:r w:rsidRPr="0000765E">
        <w:rPr>
          <w:rStyle w:val="normalchar"/>
          <w:rFonts w:asciiTheme="minorHAnsi" w:hAnsiTheme="minorHAnsi" w:cstheme="minorHAnsi"/>
          <w:color w:val="000000"/>
        </w:rPr>
        <w:t xml:space="preserve"> Αγαπητός», στον </w:t>
      </w:r>
      <w:proofErr w:type="spellStart"/>
      <w:r w:rsidRPr="0000765E">
        <w:rPr>
          <w:rStyle w:val="normalchar"/>
          <w:rFonts w:asciiTheme="minorHAnsi" w:hAnsiTheme="minorHAnsi" w:cstheme="minorHAnsi"/>
          <w:color w:val="000000"/>
        </w:rPr>
        <w:t>Βροντάδο</w:t>
      </w:r>
      <w:proofErr w:type="spellEnd"/>
      <w:r w:rsidRPr="0000765E">
        <w:rPr>
          <w:rStyle w:val="normalchar"/>
          <w:rFonts w:asciiTheme="minorHAnsi" w:hAnsiTheme="minorHAnsi" w:cstheme="minorHAnsi"/>
          <w:color w:val="000000"/>
        </w:rPr>
        <w:t>, την έκθεση βιβλίου για τον πολιτισμό της Μικράς Ασίας την οποία διοργανώνει η Ιερά Μητρόπολη Χίου, στο πλαίσιο των 100 χρόνων μνήμης, από τη Μικρασιατική Καταστροφή. Τον αγιασμό τέλεσε ο Μητροπολίτης Χίου, Ψαρών και Οινουσσών κ</w:t>
      </w:r>
      <w:r w:rsidR="001B3135" w:rsidRPr="00B32BE8">
        <w:rPr>
          <w:rStyle w:val="normalchar"/>
          <w:rFonts w:asciiTheme="minorHAnsi" w:hAnsiTheme="minorHAnsi" w:cstheme="minorHAnsi"/>
          <w:color w:val="000000"/>
        </w:rPr>
        <w:t>.</w:t>
      </w:r>
      <w:r w:rsidRPr="0000765E">
        <w:rPr>
          <w:rStyle w:val="normalchar"/>
          <w:rFonts w:asciiTheme="minorHAnsi" w:hAnsiTheme="minorHAnsi" w:cstheme="minorHAnsi"/>
          <w:color w:val="000000"/>
        </w:rPr>
        <w:t>κ. Μάρκος, ο οποίος τίμησε την Υπουργό με το παράσημο του Αγίου Ισιδώρου.</w:t>
      </w:r>
    </w:p>
    <w:p w14:paraId="560AD363" w14:textId="77777777" w:rsidR="0000765E" w:rsidRPr="0000765E" w:rsidRDefault="0000765E" w:rsidP="0000765E">
      <w:pPr>
        <w:pStyle w:val="1"/>
        <w:spacing w:before="0" w:beforeAutospacing="0" w:after="0" w:afterAutospacing="0"/>
        <w:jc w:val="both"/>
        <w:rPr>
          <w:rFonts w:asciiTheme="minorHAnsi" w:hAnsiTheme="minorHAnsi" w:cstheme="minorHAnsi"/>
          <w:color w:val="000000"/>
          <w:sz w:val="27"/>
          <w:szCs w:val="27"/>
        </w:rPr>
      </w:pPr>
      <w:r w:rsidRPr="0000765E">
        <w:rPr>
          <w:rStyle w:val="normalchar"/>
          <w:rFonts w:asciiTheme="minorHAnsi" w:hAnsiTheme="minorHAnsi" w:cstheme="minorHAnsi"/>
          <w:color w:val="000000"/>
        </w:rPr>
        <w:t xml:space="preserve">Τη Λίνα </w:t>
      </w:r>
      <w:proofErr w:type="spellStart"/>
      <w:r w:rsidRPr="0000765E">
        <w:rPr>
          <w:rStyle w:val="normalchar"/>
          <w:rFonts w:asciiTheme="minorHAnsi" w:hAnsiTheme="minorHAnsi" w:cstheme="minorHAnsi"/>
          <w:color w:val="000000"/>
        </w:rPr>
        <w:t>Μενδώνη</w:t>
      </w:r>
      <w:proofErr w:type="spellEnd"/>
      <w:r w:rsidRPr="0000765E">
        <w:rPr>
          <w:rStyle w:val="normalchar"/>
          <w:rFonts w:asciiTheme="minorHAnsi" w:hAnsiTheme="minorHAnsi" w:cstheme="minorHAnsi"/>
          <w:color w:val="000000"/>
        </w:rPr>
        <w:t xml:space="preserve"> συνόδευσαν ο προϊστάμενος της Ειδικής Υπηρεσίας Διαχείρισης του ΥΠΠΟΑ Γιάννης Μυλωνάς, η προϊσταμένη της Εφορείας Αρχαιοτήτων Χίου </w:t>
      </w:r>
      <w:proofErr w:type="spellStart"/>
      <w:r w:rsidRPr="0000765E">
        <w:rPr>
          <w:rStyle w:val="normalchar"/>
          <w:rFonts w:asciiTheme="minorHAnsi" w:hAnsiTheme="minorHAnsi" w:cstheme="minorHAnsi"/>
          <w:color w:val="000000"/>
        </w:rPr>
        <w:t>Ολγα</w:t>
      </w:r>
      <w:proofErr w:type="spellEnd"/>
      <w:r w:rsidRPr="0000765E">
        <w:rPr>
          <w:rStyle w:val="normalchar"/>
          <w:rFonts w:asciiTheme="minorHAnsi" w:hAnsiTheme="minorHAnsi" w:cstheme="minorHAnsi"/>
          <w:color w:val="000000"/>
        </w:rPr>
        <w:t xml:space="preserve"> </w:t>
      </w:r>
      <w:proofErr w:type="spellStart"/>
      <w:r w:rsidRPr="0000765E">
        <w:rPr>
          <w:rStyle w:val="normalchar"/>
          <w:rFonts w:asciiTheme="minorHAnsi" w:hAnsiTheme="minorHAnsi" w:cstheme="minorHAnsi"/>
          <w:color w:val="000000"/>
        </w:rPr>
        <w:t>Βάσση</w:t>
      </w:r>
      <w:proofErr w:type="spellEnd"/>
      <w:r w:rsidRPr="0000765E">
        <w:rPr>
          <w:rStyle w:val="normalchar"/>
          <w:rFonts w:asciiTheme="minorHAnsi" w:hAnsiTheme="minorHAnsi" w:cstheme="minorHAnsi"/>
          <w:color w:val="000000"/>
        </w:rPr>
        <w:t xml:space="preserve"> και υπηρεσιακά στελέχη του ΥΠΠΟΑ.</w:t>
      </w:r>
    </w:p>
    <w:p w14:paraId="6AEBD636" w14:textId="7D9B6C77" w:rsidR="00BA6D82" w:rsidRPr="0000765E" w:rsidRDefault="00BA6D82" w:rsidP="0000765E">
      <w:pPr>
        <w:jc w:val="center"/>
        <w:rPr>
          <w:rFonts w:cstheme="minorHAnsi"/>
        </w:rPr>
      </w:pPr>
    </w:p>
    <w:sectPr w:rsidR="00BA6D82" w:rsidRPr="000076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772D5"/>
    <w:multiLevelType w:val="multilevel"/>
    <w:tmpl w:val="67F6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2"/>
    <w:rsid w:val="0000765E"/>
    <w:rsid w:val="00011FB9"/>
    <w:rsid w:val="000C5D6F"/>
    <w:rsid w:val="001B3135"/>
    <w:rsid w:val="00233393"/>
    <w:rsid w:val="005037DB"/>
    <w:rsid w:val="00551122"/>
    <w:rsid w:val="005F4772"/>
    <w:rsid w:val="006847A7"/>
    <w:rsid w:val="007346D0"/>
    <w:rsid w:val="0085345E"/>
    <w:rsid w:val="009125BB"/>
    <w:rsid w:val="00B05010"/>
    <w:rsid w:val="00B16061"/>
    <w:rsid w:val="00B32BE8"/>
    <w:rsid w:val="00B610FF"/>
    <w:rsid w:val="00BA178A"/>
    <w:rsid w:val="00BA6D82"/>
    <w:rsid w:val="00BB3FC8"/>
    <w:rsid w:val="00BC26A0"/>
    <w:rsid w:val="00DF5E2B"/>
    <w:rsid w:val="00E52AF7"/>
    <w:rsid w:val="00E66C5A"/>
    <w:rsid w:val="00EA1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F015"/>
  <w15:chartTrackingRefBased/>
  <w15:docId w15:val="{ED6BF168-A93D-4742-A79A-886CA486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B3FC8"/>
    <w:pPr>
      <w:spacing w:before="100" w:beforeAutospacing="1" w:after="100" w:afterAutospacing="1"/>
    </w:pPr>
    <w:rPr>
      <w:rFonts w:ascii="Times New Roman" w:eastAsia="Times New Roman" w:hAnsi="Times New Roman" w:cs="Times New Roman"/>
      <w:lang w:eastAsia="el-GR"/>
    </w:rPr>
  </w:style>
  <w:style w:type="character" w:customStyle="1" w:styleId="normalchar">
    <w:name w:val="normal__char"/>
    <w:basedOn w:val="a0"/>
    <w:rsid w:val="007346D0"/>
  </w:style>
  <w:style w:type="paragraph" w:customStyle="1" w:styleId="1">
    <w:name w:val="Βασικό1"/>
    <w:basedOn w:val="a"/>
    <w:rsid w:val="0000765E"/>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499">
      <w:bodyDiv w:val="1"/>
      <w:marLeft w:val="0"/>
      <w:marRight w:val="0"/>
      <w:marTop w:val="0"/>
      <w:marBottom w:val="0"/>
      <w:divBdr>
        <w:top w:val="none" w:sz="0" w:space="0" w:color="auto"/>
        <w:left w:val="none" w:sz="0" w:space="0" w:color="auto"/>
        <w:bottom w:val="none" w:sz="0" w:space="0" w:color="auto"/>
        <w:right w:val="none" w:sz="0" w:space="0" w:color="auto"/>
      </w:divBdr>
      <w:divsChild>
        <w:div w:id="1505707074">
          <w:marLeft w:val="0"/>
          <w:marRight w:val="0"/>
          <w:marTop w:val="0"/>
          <w:marBottom w:val="0"/>
          <w:divBdr>
            <w:top w:val="none" w:sz="0" w:space="0" w:color="auto"/>
            <w:left w:val="none" w:sz="0" w:space="0" w:color="auto"/>
            <w:bottom w:val="none" w:sz="0" w:space="0" w:color="auto"/>
            <w:right w:val="none" w:sz="0" w:space="0" w:color="auto"/>
          </w:divBdr>
          <w:divsChild>
            <w:div w:id="1919436954">
              <w:marLeft w:val="0"/>
              <w:marRight w:val="0"/>
              <w:marTop w:val="0"/>
              <w:marBottom w:val="0"/>
              <w:divBdr>
                <w:top w:val="none" w:sz="0" w:space="0" w:color="auto"/>
                <w:left w:val="none" w:sz="0" w:space="0" w:color="auto"/>
                <w:bottom w:val="none" w:sz="0" w:space="0" w:color="auto"/>
                <w:right w:val="none" w:sz="0" w:space="0" w:color="auto"/>
              </w:divBdr>
              <w:divsChild>
                <w:div w:id="1591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8376">
      <w:bodyDiv w:val="1"/>
      <w:marLeft w:val="0"/>
      <w:marRight w:val="0"/>
      <w:marTop w:val="0"/>
      <w:marBottom w:val="0"/>
      <w:divBdr>
        <w:top w:val="none" w:sz="0" w:space="0" w:color="auto"/>
        <w:left w:val="none" w:sz="0" w:space="0" w:color="auto"/>
        <w:bottom w:val="none" w:sz="0" w:space="0" w:color="auto"/>
        <w:right w:val="none" w:sz="0" w:space="0" w:color="auto"/>
      </w:divBdr>
    </w:div>
    <w:div w:id="1036351459">
      <w:bodyDiv w:val="1"/>
      <w:marLeft w:val="0"/>
      <w:marRight w:val="0"/>
      <w:marTop w:val="0"/>
      <w:marBottom w:val="0"/>
      <w:divBdr>
        <w:top w:val="none" w:sz="0" w:space="0" w:color="auto"/>
        <w:left w:val="none" w:sz="0" w:space="0" w:color="auto"/>
        <w:bottom w:val="none" w:sz="0" w:space="0" w:color="auto"/>
        <w:right w:val="none" w:sz="0" w:space="0" w:color="auto"/>
      </w:divBdr>
    </w:div>
    <w:div w:id="1243221699">
      <w:bodyDiv w:val="1"/>
      <w:marLeft w:val="0"/>
      <w:marRight w:val="0"/>
      <w:marTop w:val="0"/>
      <w:marBottom w:val="0"/>
      <w:divBdr>
        <w:top w:val="none" w:sz="0" w:space="0" w:color="auto"/>
        <w:left w:val="none" w:sz="0" w:space="0" w:color="auto"/>
        <w:bottom w:val="none" w:sz="0" w:space="0" w:color="auto"/>
        <w:right w:val="none" w:sz="0" w:space="0" w:color="auto"/>
      </w:divBdr>
    </w:div>
    <w:div w:id="1794253718">
      <w:bodyDiv w:val="1"/>
      <w:marLeft w:val="0"/>
      <w:marRight w:val="0"/>
      <w:marTop w:val="0"/>
      <w:marBottom w:val="0"/>
      <w:divBdr>
        <w:top w:val="none" w:sz="0" w:space="0" w:color="auto"/>
        <w:left w:val="none" w:sz="0" w:space="0" w:color="auto"/>
        <w:bottom w:val="none" w:sz="0" w:space="0" w:color="auto"/>
        <w:right w:val="none" w:sz="0" w:space="0" w:color="auto"/>
      </w:divBdr>
      <w:divsChild>
        <w:div w:id="1304383877">
          <w:marLeft w:val="0"/>
          <w:marRight w:val="0"/>
          <w:marTop w:val="0"/>
          <w:marBottom w:val="0"/>
          <w:divBdr>
            <w:top w:val="none" w:sz="0" w:space="0" w:color="auto"/>
            <w:left w:val="none" w:sz="0" w:space="0" w:color="auto"/>
            <w:bottom w:val="none" w:sz="0" w:space="0" w:color="auto"/>
            <w:right w:val="none" w:sz="0" w:space="0" w:color="auto"/>
          </w:divBdr>
          <w:divsChild>
            <w:div w:id="596253967">
              <w:marLeft w:val="0"/>
              <w:marRight w:val="0"/>
              <w:marTop w:val="0"/>
              <w:marBottom w:val="0"/>
              <w:divBdr>
                <w:top w:val="none" w:sz="0" w:space="0" w:color="auto"/>
                <w:left w:val="none" w:sz="0" w:space="0" w:color="auto"/>
                <w:bottom w:val="none" w:sz="0" w:space="0" w:color="auto"/>
                <w:right w:val="none" w:sz="0" w:space="0" w:color="auto"/>
              </w:divBdr>
              <w:divsChild>
                <w:div w:id="12298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45464">
      <w:bodyDiv w:val="1"/>
      <w:marLeft w:val="0"/>
      <w:marRight w:val="0"/>
      <w:marTop w:val="0"/>
      <w:marBottom w:val="0"/>
      <w:divBdr>
        <w:top w:val="none" w:sz="0" w:space="0" w:color="auto"/>
        <w:left w:val="none" w:sz="0" w:space="0" w:color="auto"/>
        <w:bottom w:val="none" w:sz="0" w:space="0" w:color="auto"/>
        <w:right w:val="none" w:sz="0" w:space="0" w:color="auto"/>
      </w:divBdr>
    </w:div>
    <w:div w:id="2093089622">
      <w:bodyDiv w:val="1"/>
      <w:marLeft w:val="0"/>
      <w:marRight w:val="0"/>
      <w:marTop w:val="0"/>
      <w:marBottom w:val="0"/>
      <w:divBdr>
        <w:top w:val="none" w:sz="0" w:space="0" w:color="auto"/>
        <w:left w:val="none" w:sz="0" w:space="0" w:color="auto"/>
        <w:bottom w:val="none" w:sz="0" w:space="0" w:color="auto"/>
        <w:right w:val="none" w:sz="0" w:space="0" w:color="auto"/>
      </w:divBdr>
      <w:divsChild>
        <w:div w:id="2136292289">
          <w:marLeft w:val="0"/>
          <w:marRight w:val="0"/>
          <w:marTop w:val="0"/>
          <w:marBottom w:val="0"/>
          <w:divBdr>
            <w:top w:val="none" w:sz="0" w:space="0" w:color="auto"/>
            <w:left w:val="none" w:sz="0" w:space="0" w:color="auto"/>
            <w:bottom w:val="none" w:sz="0" w:space="0" w:color="auto"/>
            <w:right w:val="none" w:sz="0" w:space="0" w:color="auto"/>
          </w:divBdr>
          <w:divsChild>
            <w:div w:id="405953459">
              <w:marLeft w:val="0"/>
              <w:marRight w:val="0"/>
              <w:marTop w:val="0"/>
              <w:marBottom w:val="0"/>
              <w:divBdr>
                <w:top w:val="none" w:sz="0" w:space="0" w:color="auto"/>
                <w:left w:val="none" w:sz="0" w:space="0" w:color="auto"/>
                <w:bottom w:val="none" w:sz="0" w:space="0" w:color="auto"/>
                <w:right w:val="none" w:sz="0" w:space="0" w:color="auto"/>
              </w:divBdr>
              <w:divsChild>
                <w:div w:id="12688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6886FDC-6A55-4B54-9428-5A34972F5380}"/>
</file>

<file path=customXml/itemProps2.xml><?xml version="1.0" encoding="utf-8"?>
<ds:datastoreItem xmlns:ds="http://schemas.openxmlformats.org/officeDocument/2006/customXml" ds:itemID="{F1C27EF4-AB1F-432C-8440-363434A16F34}"/>
</file>

<file path=customXml/itemProps3.xml><?xml version="1.0" encoding="utf-8"?>
<ds:datastoreItem xmlns:ds="http://schemas.openxmlformats.org/officeDocument/2006/customXml" ds:itemID="{8958FF76-9C1F-42D3-9597-9AD1DFFFD175}"/>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3630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Θυρανοίξια της παλαιοχριστιανικής του Αγίου Ισιδώρου και αυτοψία σε έργα πολιτισμού στη Χίο από τη Λίνα Μενδώνη</dc:title>
  <dc:subject/>
  <dc:creator>Αικατερίνη Παντελίδη</dc:creator>
  <cp:keywords/>
  <dc:description/>
  <cp:lastModifiedBy>Γεωργία Μπούμη</cp:lastModifiedBy>
  <cp:revision>2</cp:revision>
  <dcterms:created xsi:type="dcterms:W3CDTF">2022-08-16T15:59:00Z</dcterms:created>
  <dcterms:modified xsi:type="dcterms:W3CDTF">2022-08-16T15:59:00Z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